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63BF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85AA206" w:rsidR="009F7DFC" w:rsidRDefault="003B61E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63BF9">
        <w:rPr>
          <w:rFonts w:ascii="Arial" w:hAnsi="Arial" w:cs="Arial"/>
          <w:sz w:val="24"/>
          <w:szCs w:val="24"/>
          <w:lang w:val="el-GR"/>
        </w:rPr>
        <w:t>6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E5273FE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63B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5033B541" w:rsidR="00070968" w:rsidRPr="003B61E5" w:rsidRDefault="00F63BF9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Εντοπισμός πέντε προσώπων να επιδίδονται σε κυβεία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4B0B27B" w14:textId="699F5ACE" w:rsidR="003B61E5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Μέλη του ΟΠΕ Λευκωσίας εντόπισαν χθες το απόγευμα σε υποστατικό, πέντε π</w:t>
      </w:r>
      <w:r w:rsidR="002608EE">
        <w:rPr>
          <w:rFonts w:ascii="Arial" w:hAnsi="Arial" w:cs="Arial"/>
          <w:color w:val="000000"/>
          <w:sz w:val="24"/>
          <w:szCs w:val="24"/>
          <w:lang w:val="el-GR"/>
        </w:rPr>
        <w:t>ρόσωπα να επιδίδονται σε κυβεία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2E6346CE" w14:textId="16473163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το σημείο παραλήφθηκαν και κρατήθηκαν ως τεκμήρια  τραπουλόχαρτα, φίσιες καθώς και χρηματικό ποσό. </w:t>
      </w:r>
    </w:p>
    <w:p w14:paraId="027735B0" w14:textId="215B957E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Όλα τα πιο πάνω πρόσωπα, κατηγορήθηκαν γραπτώς για να κλητευθούν ενώπιον δικαστηρίου. Γραπτώς κατηγορήθηκε επίσης ο υπεύθυνος του υποστατικού επειδή επέτρεψε την διεξαγωγή κυβείας. </w:t>
      </w:r>
    </w:p>
    <w:p w14:paraId="5182C42F" w14:textId="0640F74D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Αστυνομικός Σταθμός Στροβόλου συνεχίζει τις εξετάσεις. </w:t>
      </w:r>
    </w:p>
    <w:p w14:paraId="055C0B1C" w14:textId="3722E53F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0C184F1" w14:textId="2B15F056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3B1E478" w14:textId="5A967F2C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A99A1EF" w14:textId="77777777" w:rsidR="00F63BF9" w:rsidRDefault="00F63BF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5459" w14:textId="77777777" w:rsidR="002D4F16" w:rsidRDefault="002D4F16" w:rsidP="00404DCD">
      <w:pPr>
        <w:spacing w:after="0" w:line="240" w:lineRule="auto"/>
      </w:pPr>
      <w:r>
        <w:separator/>
      </w:r>
    </w:p>
  </w:endnote>
  <w:endnote w:type="continuationSeparator" w:id="0">
    <w:p w14:paraId="1D90B6D5" w14:textId="77777777" w:rsidR="002D4F16" w:rsidRDefault="002D4F1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63BF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63BF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2CEF" w14:textId="77777777" w:rsidR="002D4F16" w:rsidRDefault="002D4F16" w:rsidP="00404DCD">
      <w:pPr>
        <w:spacing w:after="0" w:line="240" w:lineRule="auto"/>
      </w:pPr>
      <w:r>
        <w:separator/>
      </w:r>
    </w:p>
  </w:footnote>
  <w:footnote w:type="continuationSeparator" w:id="0">
    <w:p w14:paraId="3357063C" w14:textId="77777777" w:rsidR="002D4F16" w:rsidRDefault="002D4F1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0447AF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76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493122">
    <w:abstractNumId w:val="1"/>
  </w:num>
  <w:num w:numId="2" w16cid:durableId="1977103272">
    <w:abstractNumId w:val="0"/>
  </w:num>
  <w:num w:numId="3" w16cid:durableId="141743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07374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08EE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4F16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601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87D59"/>
    <w:rsid w:val="008912E9"/>
    <w:rsid w:val="00891583"/>
    <w:rsid w:val="008957D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990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3BF9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1E25-4987-4FA6-BB82-703380A5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2023-12-06T09:27:00Z</cp:lastPrinted>
  <dcterms:created xsi:type="dcterms:W3CDTF">2023-12-06T09:45:00Z</dcterms:created>
  <dcterms:modified xsi:type="dcterms:W3CDTF">2023-12-06T09:45:00Z</dcterms:modified>
</cp:coreProperties>
</file>